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065F" w14:textId="6DCF863B" w:rsidR="00222D4E" w:rsidRPr="00222D4E" w:rsidRDefault="00222D4E" w:rsidP="00222D4E">
      <w:pPr>
        <w:contextualSpacing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val="es-MX" w:eastAsia="es-MX"/>
        </w:rPr>
        <w:t>Nota.- Sustituir el texto resaltado en negritas por los datos requeridos</w:t>
      </w:r>
      <w:r w:rsidR="0098109A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val="es-MX" w:eastAsia="es-MX"/>
        </w:rPr>
        <w:t xml:space="preserve">, </w:t>
      </w:r>
      <w:r w:rsidR="00B444A1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val="es-MX" w:eastAsia="es-MX"/>
        </w:rPr>
        <w:t xml:space="preserve">pasar a hoja membretada, </w:t>
      </w:r>
      <w:r w:rsidR="0098109A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val="es-MX" w:eastAsia="es-MX"/>
        </w:rPr>
        <w:t>imprimirlo, firmarlo, sellarlo y escanearlo para subirlo a la plataforma.</w:t>
      </w:r>
    </w:p>
    <w:p w14:paraId="1B63E134" w14:textId="77777777" w:rsidR="00167516" w:rsidRDefault="00167516" w:rsidP="00F827C0">
      <w:pPr>
        <w:ind w:left="2124" w:firstLine="708"/>
        <w:contextualSpacing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MX" w:eastAsia="es-MX"/>
        </w:rPr>
      </w:pPr>
    </w:p>
    <w:p w14:paraId="6A1CC314" w14:textId="0C11A141" w:rsidR="00B85D41" w:rsidRPr="00D30320" w:rsidRDefault="00B85D41" w:rsidP="00F827C0">
      <w:pPr>
        <w:ind w:left="2124" w:firstLine="708"/>
        <w:contextualSpacing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MX" w:eastAsia="es-MX"/>
        </w:rPr>
      </w:pPr>
      <w:r w:rsidRPr="00D3032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MX" w:eastAsia="es-MX"/>
        </w:rPr>
        <w:t xml:space="preserve">CARTA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MX" w:eastAsia="es-MX"/>
        </w:rPr>
        <w:t>SOLICITUD</w:t>
      </w:r>
    </w:p>
    <w:p w14:paraId="238C2E8A" w14:textId="77777777" w:rsidR="00B85D41" w:rsidRPr="00597EE7" w:rsidRDefault="00B85D41" w:rsidP="00B85D41">
      <w:pPr>
        <w:contextualSpacing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s-MX" w:eastAsia="es-MX"/>
        </w:rPr>
      </w:pPr>
    </w:p>
    <w:p w14:paraId="53E21C1A" w14:textId="71890A90" w:rsidR="00B85D41" w:rsidRDefault="00B85D41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Quien suscribe </w:t>
      </w:r>
      <w:r w:rsidRPr="00597EE7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lang w:val="es-MX" w:eastAsia="es-MX"/>
        </w:rPr>
        <w:t>Nombre completo del representante legal o propietario</w:t>
      </w: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u w:val="single"/>
          <w:lang w:val="es-MX" w:eastAsia="es-MX"/>
        </w:rPr>
        <w:t xml:space="preserve"> </w:t>
      </w: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solicito la in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scripción a participar</w:t>
      </w:r>
      <w:r w:rsidR="00487F7C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en la convocatoria </w:t>
      </w:r>
      <w:r w:rsidR="00365312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para implementar</w:t>
      </w:r>
      <w:r w:rsidR="00487F7C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los </w:t>
      </w:r>
      <w:r w:rsidR="00167516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estandares de calidad</w:t>
      </w:r>
      <w:r w:rsidR="00487F7C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de calidad. Para tal efecto manifiesto </w:t>
      </w:r>
      <w:r w:rsidR="00BD6586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mi interes a participar en los </w:t>
      </w:r>
      <w:r w:rsidR="00487F7C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siguiente</w:t>
      </w:r>
      <w:r w:rsidR="00BD6586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s programas</w:t>
      </w:r>
      <w:r w:rsidR="00487F7C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.</w:t>
      </w:r>
    </w:p>
    <w:p w14:paraId="2E0A7624" w14:textId="453728CF" w:rsidR="00487F7C" w:rsidRDefault="00487F7C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</w:p>
    <w:p w14:paraId="70255E1F" w14:textId="2FDCB9A0" w:rsidR="00365312" w:rsidRDefault="00365312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Moderniza Básico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Renovación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001D6907" w14:textId="57E32283" w:rsidR="00365312" w:rsidRDefault="00365312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Moderniza Ecoturístico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66D08019" w14:textId="3FAFDA3A" w:rsidR="00365312" w:rsidRDefault="00365312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Punto Limpio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6E9CC72C" w14:textId="5853A65B" w:rsidR="00365312" w:rsidRDefault="00365312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Turismo Incluyente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090B3C1C" w14:textId="1C21CF3F" w:rsidR="00365312" w:rsidRDefault="00365312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Turismo de Salud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0A023A84" w14:textId="6F24DC81" w:rsidR="00F32C3B" w:rsidRDefault="00F32C3B" w:rsidP="00F32C3B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Sello Cerca de China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69981248" w14:textId="10BE49E0" w:rsidR="00F32C3B" w:rsidRDefault="00F32C3B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Código de Conducta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2B7FCCCA" w14:textId="0C360DDB" w:rsidR="00487F7C" w:rsidRDefault="00511314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Tesoros de México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0B2AFE98" w14:textId="0B825F4C" w:rsidR="00511314" w:rsidRDefault="00511314" w:rsidP="00511314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Distintivo Nacional de Calidad Turitisca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 w:rsid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(  ) Nuevo</w:t>
      </w:r>
    </w:p>
    <w:p w14:paraId="6EFA58CD" w14:textId="60DFF9E3" w:rsidR="00851F1A" w:rsidRDefault="00851F1A" w:rsidP="00511314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</w:t>
      </w:r>
      <w:r w:rsidRPr="00851F1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Código Conducta Nacional para la Protección de las Niñas, Niños y Adolescentes en el Sector de los Viajes y el Turismo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(  ) Renovación 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ab/>
        <w:t>(  ) Nuevo</w:t>
      </w:r>
    </w:p>
    <w:p w14:paraId="6774E967" w14:textId="77777777" w:rsidR="00511314" w:rsidRPr="00597EE7" w:rsidRDefault="00511314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</w:p>
    <w:p w14:paraId="245D0596" w14:textId="77777777" w:rsidR="00B85D41" w:rsidRPr="00597EE7" w:rsidRDefault="00B85D41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</w:p>
    <w:p w14:paraId="40A2C969" w14:textId="4CE25BFA" w:rsidR="00F827C0" w:rsidRPr="004648F8" w:rsidRDefault="00B85D41" w:rsidP="00B85D41">
      <w:pPr>
        <w:contextualSpacing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Para tal efecto,</w:t>
      </w: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</w:t>
      </w:r>
      <w:r w:rsidR="00601122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manifiesto que </w:t>
      </w:r>
      <w:r w:rsidR="0044788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la empresa (</w:t>
      </w:r>
      <w:r w:rsidR="0044788A" w:rsidRPr="0044788A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  <w:t>nombre de la empresa</w:t>
      </w:r>
      <w:r w:rsidR="0044788A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  <w:t>)</w:t>
      </w:r>
      <w:r w:rsidR="0044788A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, la cual </w:t>
      </w:r>
      <w:r w:rsidR="00601122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represento cuenta con </w:t>
      </w:r>
      <w:r w:rsidR="00601122">
        <w:rPr>
          <w:rFonts w:ascii="Verdana" w:eastAsia="Times New Roman" w:hAnsi="Verdana" w:cs="Times New Roman"/>
          <w:bCs/>
          <w:color w:val="000000"/>
          <w:sz w:val="21"/>
          <w:szCs w:val="21"/>
          <w:u w:val="single"/>
          <w:lang w:val="es-MX" w:eastAsia="es-MX"/>
        </w:rPr>
        <w:t xml:space="preserve">___ </w:t>
      </w:r>
      <w:r w:rsidR="00601122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colaboradores</w:t>
      </w:r>
      <w:r w:rsidR="004648F8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,</w:t>
      </w:r>
      <w:r w:rsidR="00F827C0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tiene la siguiente dirección </w:t>
      </w:r>
      <w:r w:rsidR="00F827C0">
        <w:rPr>
          <w:rFonts w:ascii="Verdana" w:eastAsia="Times New Roman" w:hAnsi="Verdana" w:cs="Times New Roman"/>
          <w:bCs/>
          <w:color w:val="000000"/>
          <w:sz w:val="21"/>
          <w:szCs w:val="21"/>
          <w:u w:val="single"/>
          <w:lang w:val="es-MX" w:eastAsia="es-MX"/>
        </w:rPr>
        <w:t>calle, número, colonia y municipio</w:t>
      </w:r>
      <w:r w:rsidR="004648F8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y la actividad principal del establecimiento es </w:t>
      </w:r>
      <w:r w:rsidR="004648F8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  <w:t>actividad principal de la empresa.</w:t>
      </w:r>
    </w:p>
    <w:p w14:paraId="27805DD1" w14:textId="10F9223A" w:rsidR="00B85D41" w:rsidRPr="00597EE7" w:rsidRDefault="00F827C0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</w:t>
      </w:r>
    </w:p>
    <w:p w14:paraId="029BD333" w14:textId="77777777" w:rsidR="00B85D41" w:rsidRPr="00597EE7" w:rsidRDefault="00B85D41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Por lo que dejo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4"/>
        <w:gridCol w:w="5494"/>
      </w:tblGrid>
      <w:tr w:rsidR="00B85D41" w:rsidRPr="00597EE7" w14:paraId="7CFF1FBF" w14:textId="77777777" w:rsidTr="00CB1005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F020ED0" w14:textId="77777777" w:rsidR="00B85D41" w:rsidRPr="00597EE7" w:rsidRDefault="00B85D41" w:rsidP="00CB1005">
            <w:pPr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s-MX" w:eastAsia="es-MX"/>
              </w:rPr>
              <w:t>Representante Legal o Propietario</w:t>
            </w:r>
          </w:p>
        </w:tc>
      </w:tr>
      <w:tr w:rsidR="00B85D41" w:rsidRPr="00597EE7" w14:paraId="7C3444AC" w14:textId="77777777" w:rsidTr="00CB1005">
        <w:tc>
          <w:tcPr>
            <w:tcW w:w="3369" w:type="dxa"/>
          </w:tcPr>
          <w:p w14:paraId="6271DF97" w14:textId="61B2B03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Nombre completo</w:t>
            </w:r>
            <w:r w:rsidR="00FC14CA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 xml:space="preserve"> del representante</w:t>
            </w:r>
          </w:p>
        </w:tc>
        <w:tc>
          <w:tcPr>
            <w:tcW w:w="5609" w:type="dxa"/>
          </w:tcPr>
          <w:p w14:paraId="459B91C6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B85D41" w:rsidRPr="00597EE7" w14:paraId="337CE1DB" w14:textId="77777777" w:rsidTr="00CB1005">
        <w:tc>
          <w:tcPr>
            <w:tcW w:w="3369" w:type="dxa"/>
          </w:tcPr>
          <w:p w14:paraId="7C3B8253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Correo electrónico personal</w:t>
            </w:r>
          </w:p>
        </w:tc>
        <w:tc>
          <w:tcPr>
            <w:tcW w:w="5609" w:type="dxa"/>
          </w:tcPr>
          <w:p w14:paraId="1203B67F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B85D41" w:rsidRPr="00597EE7" w14:paraId="04D199FA" w14:textId="77777777" w:rsidTr="00CB1005">
        <w:tc>
          <w:tcPr>
            <w:tcW w:w="3369" w:type="dxa"/>
          </w:tcPr>
          <w:p w14:paraId="58F15F7B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Teléfono celular</w:t>
            </w:r>
          </w:p>
        </w:tc>
        <w:tc>
          <w:tcPr>
            <w:tcW w:w="5609" w:type="dxa"/>
          </w:tcPr>
          <w:p w14:paraId="3EE8D21E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</w:tbl>
    <w:p w14:paraId="780CAD76" w14:textId="77777777" w:rsidR="00B85D41" w:rsidRPr="00597EE7" w:rsidRDefault="00B85D41" w:rsidP="00B85D41">
      <w:pPr>
        <w:contextualSpacing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7"/>
        <w:gridCol w:w="5361"/>
      </w:tblGrid>
      <w:tr w:rsidR="00B85D41" w:rsidRPr="00597EE7" w14:paraId="314F6992" w14:textId="77777777" w:rsidTr="00CB1005">
        <w:tc>
          <w:tcPr>
            <w:tcW w:w="8978" w:type="dxa"/>
            <w:gridSpan w:val="2"/>
            <w:shd w:val="clear" w:color="auto" w:fill="D9D9D9" w:themeFill="background1" w:themeFillShade="D9"/>
          </w:tcPr>
          <w:p w14:paraId="19677710" w14:textId="5DC42C25" w:rsidR="00B85D41" w:rsidRPr="00597EE7" w:rsidRDefault="00601122" w:rsidP="00CB1005">
            <w:pPr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s-MX" w:eastAsia="es-MX"/>
              </w:rPr>
              <w:t>Enlace por parte de la empresa</w:t>
            </w:r>
            <w:r w:rsidR="00F827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 para seguimiento</w:t>
            </w:r>
          </w:p>
        </w:tc>
      </w:tr>
      <w:tr w:rsidR="00B85D41" w:rsidRPr="00597EE7" w14:paraId="603AAAA1" w14:textId="77777777" w:rsidTr="00CB1005">
        <w:tc>
          <w:tcPr>
            <w:tcW w:w="3510" w:type="dxa"/>
          </w:tcPr>
          <w:p w14:paraId="4E91C7D3" w14:textId="5C15D8C8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Nombre completo</w:t>
            </w:r>
            <w:r w:rsidR="00FC14CA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 xml:space="preserve"> del enlace</w:t>
            </w:r>
          </w:p>
        </w:tc>
        <w:tc>
          <w:tcPr>
            <w:tcW w:w="5468" w:type="dxa"/>
          </w:tcPr>
          <w:p w14:paraId="49ABD5EC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B85D41" w:rsidRPr="00597EE7" w14:paraId="3E858F57" w14:textId="77777777" w:rsidTr="00CB1005">
        <w:tc>
          <w:tcPr>
            <w:tcW w:w="3510" w:type="dxa"/>
          </w:tcPr>
          <w:p w14:paraId="45B0D1E8" w14:textId="1CD19D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Correo electrónico</w:t>
            </w:r>
          </w:p>
        </w:tc>
        <w:tc>
          <w:tcPr>
            <w:tcW w:w="5468" w:type="dxa"/>
          </w:tcPr>
          <w:p w14:paraId="2B718EF1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B85D41" w:rsidRPr="00597EE7" w14:paraId="746B43D3" w14:textId="77777777" w:rsidTr="00CB1005">
        <w:tc>
          <w:tcPr>
            <w:tcW w:w="3510" w:type="dxa"/>
          </w:tcPr>
          <w:p w14:paraId="24D8C3A4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Teléfono de oficina</w:t>
            </w:r>
          </w:p>
        </w:tc>
        <w:tc>
          <w:tcPr>
            <w:tcW w:w="5468" w:type="dxa"/>
          </w:tcPr>
          <w:p w14:paraId="2AD6258C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  <w:tr w:rsidR="00B85D41" w:rsidRPr="00597EE7" w14:paraId="6ED17AE5" w14:textId="77777777" w:rsidTr="00CB1005">
        <w:tc>
          <w:tcPr>
            <w:tcW w:w="3510" w:type="dxa"/>
          </w:tcPr>
          <w:p w14:paraId="5215D8EE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  <w:r w:rsidRPr="00597EE7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  <w:t>Teléfono celular</w:t>
            </w:r>
          </w:p>
        </w:tc>
        <w:tc>
          <w:tcPr>
            <w:tcW w:w="5468" w:type="dxa"/>
          </w:tcPr>
          <w:p w14:paraId="2B30163A" w14:textId="77777777" w:rsidR="00B85D41" w:rsidRPr="00597EE7" w:rsidRDefault="00B85D41" w:rsidP="00CB1005">
            <w:pPr>
              <w:contextualSpacing/>
              <w:jc w:val="both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val="es-MX" w:eastAsia="es-MX"/>
              </w:rPr>
            </w:pPr>
          </w:p>
        </w:tc>
      </w:tr>
    </w:tbl>
    <w:p w14:paraId="1FB656C4" w14:textId="77777777" w:rsidR="00222D4E" w:rsidRDefault="00222D4E" w:rsidP="00F746AA">
      <w:pPr>
        <w:contextualSpacing/>
        <w:rPr>
          <w:rFonts w:ascii="Verdana" w:eastAsia="Times New Roman" w:hAnsi="Verdana" w:cs="Times New Roman"/>
          <w:bCs/>
          <w:color w:val="000000"/>
          <w:sz w:val="21"/>
          <w:szCs w:val="21"/>
          <w:u w:val="single"/>
          <w:lang w:val="es-MX" w:eastAsia="es-MX"/>
        </w:rPr>
      </w:pPr>
    </w:p>
    <w:p w14:paraId="69B6C75C" w14:textId="77777777" w:rsidR="00222D4E" w:rsidRDefault="00222D4E" w:rsidP="00B85D41">
      <w:pPr>
        <w:contextualSpacing/>
        <w:jc w:val="center"/>
        <w:rPr>
          <w:rFonts w:ascii="Verdana" w:eastAsia="Times New Roman" w:hAnsi="Verdana" w:cs="Times New Roman"/>
          <w:bCs/>
          <w:color w:val="000000"/>
          <w:sz w:val="21"/>
          <w:szCs w:val="21"/>
          <w:u w:val="single"/>
          <w:lang w:val="es-MX" w:eastAsia="es-MX"/>
        </w:rPr>
      </w:pPr>
    </w:p>
    <w:p w14:paraId="2FD4B756" w14:textId="312B6B0E" w:rsidR="00B85D41" w:rsidRPr="00222D4E" w:rsidRDefault="00B85D41" w:rsidP="00B85D41">
      <w:pPr>
        <w:contextualSpacing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</w:pPr>
      <w:r w:rsidRPr="00222D4E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val="es-MX" w:eastAsia="es-MX"/>
        </w:rPr>
        <w:t>Nombre completo y firma del Representante legal o propietario</w:t>
      </w:r>
    </w:p>
    <w:p w14:paraId="0E8A3A2F" w14:textId="57FD736B" w:rsidR="00B85D41" w:rsidRDefault="00B85D41" w:rsidP="00B85D41">
      <w:pPr>
        <w:contextualSpacing/>
        <w:jc w:val="center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  <w:r w:rsidRPr="00597EE7"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>Fecha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  <w:t xml:space="preserve"> </w:t>
      </w:r>
    </w:p>
    <w:p w14:paraId="67E6CBAD" w14:textId="77777777" w:rsidR="00B85D41" w:rsidRDefault="00B85D41" w:rsidP="00B85D41">
      <w:pPr>
        <w:contextualSpacing/>
        <w:jc w:val="center"/>
        <w:rPr>
          <w:rFonts w:ascii="Verdana" w:eastAsia="Times New Roman" w:hAnsi="Verdana" w:cs="Times New Roman"/>
          <w:bCs/>
          <w:color w:val="000000"/>
          <w:sz w:val="21"/>
          <w:szCs w:val="21"/>
          <w:lang w:val="es-MX" w:eastAsia="es-MX"/>
        </w:rPr>
      </w:pPr>
    </w:p>
    <w:p w14:paraId="6FCE853B" w14:textId="7E8DA7DF" w:rsidR="0098109A" w:rsidRPr="0098109A" w:rsidRDefault="0098109A" w:rsidP="006032B6">
      <w:pPr>
        <w:tabs>
          <w:tab w:val="left" w:pos="1223"/>
        </w:tabs>
      </w:pPr>
    </w:p>
    <w:sectPr w:rsidR="0098109A" w:rsidRPr="0098109A" w:rsidSect="00490BA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BED1" w14:textId="77777777" w:rsidR="00224378" w:rsidRDefault="00224378" w:rsidP="00EE7047">
      <w:r>
        <w:separator/>
      </w:r>
    </w:p>
  </w:endnote>
  <w:endnote w:type="continuationSeparator" w:id="0">
    <w:p w14:paraId="6EAE19FA" w14:textId="77777777" w:rsidR="00224378" w:rsidRDefault="00224378" w:rsidP="00EE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nton">
    <w:altName w:val="Calibri"/>
    <w:panose1 w:val="020B0604020202020204"/>
    <w:charset w:val="4D"/>
    <w:family w:val="auto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A42" w14:textId="6A028E2B" w:rsidR="0098109A" w:rsidRDefault="0098109A" w:rsidP="0098109A">
    <w:pPr>
      <w:spacing w:line="276" w:lineRule="auto"/>
      <w:jc w:val="both"/>
      <w:rPr>
        <w:rFonts w:ascii="Panton" w:hAnsi="Panton" w:cstheme="minorHAnsi"/>
        <w:bCs/>
        <w:sz w:val="22"/>
        <w:szCs w:val="22"/>
      </w:rPr>
    </w:pPr>
    <w:proofErr w:type="gramStart"/>
    <w:r w:rsidRPr="00230DF9">
      <w:rPr>
        <w:rFonts w:ascii="Panton" w:hAnsi="Panton" w:cstheme="minorHAnsi"/>
        <w:b/>
        <w:sz w:val="22"/>
        <w:szCs w:val="22"/>
      </w:rPr>
      <w:t>Renovación.-</w:t>
    </w:r>
    <w:proofErr w:type="gramEnd"/>
    <w:r>
      <w:rPr>
        <w:rFonts w:ascii="Panton" w:hAnsi="Panton" w:cstheme="minorHAnsi"/>
        <w:bCs/>
        <w:sz w:val="22"/>
        <w:szCs w:val="22"/>
      </w:rPr>
      <w:t xml:space="preserve">  Cuenta con sellos/distintivos que han perdido su vigencia y mediante un proceso se logra la emisión de nuevos sellos/distintivos con el mismo número de folio de emisión.</w:t>
    </w:r>
  </w:p>
  <w:p w14:paraId="4EAA6C57" w14:textId="1DDD638F" w:rsidR="0098109A" w:rsidRPr="0098109A" w:rsidRDefault="0098109A" w:rsidP="00981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1DD5" w14:textId="77777777" w:rsidR="00224378" w:rsidRDefault="00224378" w:rsidP="00EE7047">
      <w:r>
        <w:separator/>
      </w:r>
    </w:p>
  </w:footnote>
  <w:footnote w:type="continuationSeparator" w:id="0">
    <w:p w14:paraId="3B019A63" w14:textId="77777777" w:rsidR="00224378" w:rsidRDefault="00224378" w:rsidP="00EE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41"/>
    <w:rsid w:val="00167516"/>
    <w:rsid w:val="00222D4E"/>
    <w:rsid w:val="00224378"/>
    <w:rsid w:val="002874B3"/>
    <w:rsid w:val="00357780"/>
    <w:rsid w:val="00365312"/>
    <w:rsid w:val="0044788A"/>
    <w:rsid w:val="004648F8"/>
    <w:rsid w:val="00487B98"/>
    <w:rsid w:val="00487F7C"/>
    <w:rsid w:val="00490BA5"/>
    <w:rsid w:val="00511314"/>
    <w:rsid w:val="00560A5C"/>
    <w:rsid w:val="005F5D0E"/>
    <w:rsid w:val="00601122"/>
    <w:rsid w:val="006032B6"/>
    <w:rsid w:val="00636187"/>
    <w:rsid w:val="00667C65"/>
    <w:rsid w:val="00681021"/>
    <w:rsid w:val="006822E2"/>
    <w:rsid w:val="006C7270"/>
    <w:rsid w:val="00851F1A"/>
    <w:rsid w:val="0098109A"/>
    <w:rsid w:val="00A13A69"/>
    <w:rsid w:val="00B444A1"/>
    <w:rsid w:val="00B85D41"/>
    <w:rsid w:val="00BD6586"/>
    <w:rsid w:val="00C05210"/>
    <w:rsid w:val="00C21E54"/>
    <w:rsid w:val="00D95DD0"/>
    <w:rsid w:val="00E6321E"/>
    <w:rsid w:val="00EB2BD2"/>
    <w:rsid w:val="00EE0740"/>
    <w:rsid w:val="00EE7047"/>
    <w:rsid w:val="00F32C3B"/>
    <w:rsid w:val="00F746AA"/>
    <w:rsid w:val="00F827C0"/>
    <w:rsid w:val="00FC14CA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4192C"/>
  <w15:chartTrackingRefBased/>
  <w15:docId w15:val="{7F0AEFE4-824D-3146-B1FD-4EF06E9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41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B85D4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047"/>
    <w:rPr>
      <w:rFonts w:eastAsiaTheme="minorEastAsia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E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47"/>
    <w:rPr>
      <w:rFonts w:eastAsiaTheme="minorEastAs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2020-10-30T11:39:00Z</dcterms:created>
  <dcterms:modified xsi:type="dcterms:W3CDTF">2024-04-04T22:25:00Z</dcterms:modified>
</cp:coreProperties>
</file>